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D35" w:rsidRPr="000C6ECA" w:rsidRDefault="00953D35" w:rsidP="00953D35">
      <w:pPr>
        <w:framePr w:hSpace="180" w:wrap="around" w:vAnchor="text" w:hAnchor="margin" w:xAlign="center" w:y="52"/>
        <w:rPr>
          <w:rFonts w:ascii="Times New Roman" w:hAnsi="Times New Roman"/>
          <w:b/>
          <w:lang w:eastAsia="ar-SA"/>
        </w:rPr>
      </w:pPr>
      <w:r w:rsidRPr="000C6ECA">
        <w:rPr>
          <w:rFonts w:ascii="Times New Roman" w:hAnsi="Times New Roman"/>
          <w:b/>
          <w:lang w:eastAsia="ar-SA"/>
        </w:rPr>
        <w:t>Тема: Вегетативное размножение покрытосеменных растений. Лабораторная работа №15</w:t>
      </w:r>
    </w:p>
    <w:p w:rsidR="00913F80" w:rsidRPr="000C6ECA" w:rsidRDefault="00953D35" w:rsidP="00953D35">
      <w:pPr>
        <w:ind w:left="-993" w:right="-850" w:firstLine="993"/>
        <w:rPr>
          <w:rFonts w:ascii="Times New Roman" w:hAnsi="Times New Roman"/>
          <w:lang w:eastAsia="ar-SA"/>
        </w:rPr>
      </w:pPr>
      <w:r w:rsidRPr="000C6ECA">
        <w:rPr>
          <w:rFonts w:ascii="Times New Roman" w:hAnsi="Times New Roman"/>
          <w:b/>
          <w:lang w:eastAsia="ar-SA"/>
        </w:rPr>
        <w:t xml:space="preserve"> Вегетативное размножение комнатных растений</w:t>
      </w:r>
      <w:r w:rsidRPr="000C6ECA">
        <w:rPr>
          <w:rFonts w:ascii="Times New Roman" w:hAnsi="Times New Roman"/>
          <w:lang w:eastAsia="ar-SA"/>
        </w:rPr>
        <w:t>.</w:t>
      </w:r>
      <w:r w:rsidRPr="000C6ECA">
        <w:rPr>
          <w:rFonts w:ascii="Times New Roman" w:hAnsi="Times New Roman"/>
        </w:rPr>
        <w:t xml:space="preserve"> </w:t>
      </w:r>
      <w:r w:rsidR="0033780F" w:rsidRPr="000C6ECA">
        <w:rPr>
          <w:rFonts w:ascii="Times New Roman" w:hAnsi="Times New Roman"/>
        </w:rPr>
      </w:r>
      <w:r w:rsidR="0033780F" w:rsidRPr="000C6ECA">
        <w:rPr>
          <w:rFonts w:ascii="Times New Roman" w:hAnsi="Times New Roman"/>
        </w:rPr>
        <w:pict>
          <v:group id="_x0000_s1122" editas="canvas" style="width:540pt;height:495pt;mso-position-horizontal-relative:char;mso-position-vertical-relative:line" coordorigin="2448,1412" coordsize="8470,766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3" type="#_x0000_t75" style="position:absolute;left:2448;top:1412;width:8470;height:7663" o:preferrelative="f">
              <v:fill o:detectmouseclick="t"/>
              <v:path o:extrusionok="t" o:connecttype="none"/>
              <o:lock v:ext="edit" text="t"/>
            </v:shape>
            <v:rect id="_x0000_s1124" style="position:absolute;left:5130;top:1551;width:2259;height:698"/>
            <v:line id="_x0000_s1125" style="position:absolute;flip:x" from="4001,2248" to="5130,2387">
              <v:stroke endarrow="block"/>
            </v:line>
            <v:line id="_x0000_s1126" style="position:absolute" from="7389,2248" to="8236,2387">
              <v:stroke endarrow="block"/>
            </v:line>
            <v:rect id="_x0000_s1127" style="position:absolute;left:2448;top:2387;width:1694;height:558">
              <v:textbox style="mso-next-textbox:#_x0000_s1127">
                <w:txbxContent>
                  <w:p w:rsidR="00953D35" w:rsidRDefault="00953D35" w:rsidP="00953D35">
                    <w:r>
                      <w:t>корень</w:t>
                    </w:r>
                  </w:p>
                </w:txbxContent>
              </v:textbox>
            </v:rect>
            <v:rect id="_x0000_s1128" style="position:absolute;left:7530;top:2387;width:1835;height:558">
              <v:textbox style="mso-next-textbox:#_x0000_s1128">
                <w:txbxContent>
                  <w:p w:rsidR="00953D35" w:rsidRDefault="00953D35" w:rsidP="00953D35">
                    <w:r>
                      <w:t>надземными органами</w:t>
                    </w:r>
                  </w:p>
                </w:txbxContent>
              </v:textbox>
            </v:rect>
            <v:line id="_x0000_s1129" style="position:absolute" from="8659,2945" to="9224,3363">
              <v:stroke endarrow="block"/>
            </v:line>
            <v:rect id="_x0000_s1130" style="position:absolute;left:9224;top:3363;width:1128;height:418">
              <v:textbox style="mso-next-textbox:#_x0000_s1130">
                <w:txbxContent>
                  <w:p w:rsidR="00953D35" w:rsidRDefault="00953D35" w:rsidP="00953D35">
                    <w:r>
                      <w:t>лист</w:t>
                    </w:r>
                  </w:p>
                </w:txbxContent>
              </v:textbox>
            </v:rect>
            <v:line id="_x0000_s1131" style="position:absolute;flip:x" from="7248,2945" to="7954,3363">
              <v:stroke endarrow="block"/>
            </v:line>
            <v:rect id="_x0000_s1132" style="position:absolute;left:5413;top:3363;width:2682;height:418">
              <v:textbox style="mso-next-textbox:#_x0000_s1132">
                <w:txbxContent>
                  <w:p w:rsidR="00953D35" w:rsidRDefault="00953D35" w:rsidP="00953D35">
                    <w:r>
                      <w:t>побег</w:t>
                    </w:r>
                  </w:p>
                </w:txbxContent>
              </v:textbox>
            </v:rect>
            <v:line id="_x0000_s1133" style="position:absolute;flip:x" from="4518,3781" to="6402,4199">
              <v:stroke endarrow="block"/>
            </v:line>
            <v:line id="_x0000_s1134" style="position:absolute" from="7154,3781" to="7718,4059">
              <v:stroke endarrow="block"/>
            </v:line>
            <v:rect id="_x0000_s1135" style="position:absolute;left:4613;top:4199;width:1882;height:417">
              <v:textbox style="mso-next-textbox:#_x0000_s1135">
                <w:txbxContent>
                  <w:p w:rsidR="00953D35" w:rsidRDefault="00953D35" w:rsidP="00953D35">
                    <w:r>
                      <w:t xml:space="preserve">подземный </w:t>
                    </w:r>
                  </w:p>
                </w:txbxContent>
              </v:textbox>
            </v:rect>
            <v:rect id="_x0000_s1136" style="position:absolute;left:6871;top:4199;width:1788;height:418">
              <v:textbox style="mso-next-textbox:#_x0000_s1136">
                <w:txbxContent>
                  <w:p w:rsidR="00953D35" w:rsidRDefault="00953D35" w:rsidP="00953D35">
                    <w:r>
                      <w:t>надземный</w:t>
                    </w:r>
                  </w:p>
                </w:txbxContent>
              </v:textbox>
            </v:rect>
            <v:rect id="_x0000_s1137" style="position:absolute;left:4613;top:5034;width:1788;height:836">
              <v:textbox style="mso-next-textbox:#_x0000_s1137">
                <w:txbxContent>
                  <w:p w:rsidR="00953D35" w:rsidRDefault="00953D35" w:rsidP="00953D35">
                    <w:r w:rsidRPr="004923BC">
                      <w:rPr>
                        <w:u w:val="single"/>
                      </w:rPr>
                      <w:t xml:space="preserve">корневище </w:t>
                    </w:r>
                    <w:r>
                      <w:t>пырей, ландыш, ирис, ревень, орхидея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left:5130;top:1551;width:2259;height:697">
              <v:textbox style="mso-next-textbox:#_x0000_s1138">
                <w:txbxContent>
                  <w:p w:rsidR="00953D35" w:rsidRPr="009A5DEE" w:rsidRDefault="00953D35" w:rsidP="00953D35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Вегетативное размножение</w:t>
                    </w:r>
                  </w:p>
                </w:txbxContent>
              </v:textbox>
            </v:shape>
            <v:rect id="_x0000_s1139" style="position:absolute;left:4613;top:6149;width:1788;height:836">
              <v:textbox style="mso-next-textbox:#_x0000_s1139">
                <w:txbxContent>
                  <w:p w:rsidR="00953D35" w:rsidRDefault="00953D35" w:rsidP="00953D35">
                    <w:r w:rsidRPr="004923BC">
                      <w:rPr>
                        <w:u w:val="single"/>
                      </w:rPr>
                      <w:t xml:space="preserve">клубень </w:t>
                    </w:r>
                    <w:r>
                      <w:t>хохлатка, картофель, топинамбур</w:t>
                    </w:r>
                  </w:p>
                </w:txbxContent>
              </v:textbox>
            </v:rect>
            <v:rect id="_x0000_s1140" style="position:absolute;left:4707;top:7124;width:1694;height:837">
              <v:textbox style="mso-next-textbox:#_x0000_s1140">
                <w:txbxContent>
                  <w:p w:rsidR="00953D35" w:rsidRDefault="00953D35" w:rsidP="00953D35">
                    <w:r>
                      <w:t>луковица</w:t>
                    </w:r>
                    <w:r w:rsidRPr="00621C23">
                      <w:t xml:space="preserve"> </w:t>
                    </w:r>
                    <w:r>
                      <w:t>пролеска, тюльпан, лук, чеснок, лилия, нарцисс.</w:t>
                    </w:r>
                  </w:p>
                </w:txbxContent>
              </v:textbox>
            </v:rect>
            <v:rect id="_x0000_s1141" style="position:absolute;left:6871;top:7960;width:1883;height:836">
              <v:textbox style="mso-next-textbox:#_x0000_s1141">
                <w:txbxContent>
                  <w:p w:rsidR="00953D35" w:rsidRDefault="00953D35" w:rsidP="00953D35">
                    <w:r>
                      <w:t>Деление куста</w:t>
                    </w:r>
                    <w:r w:rsidRPr="00621C23">
                      <w:t xml:space="preserve"> </w:t>
                    </w:r>
                    <w:r>
                      <w:t xml:space="preserve">ковыль, полынь, </w:t>
                    </w:r>
                    <w:proofErr w:type="spellStart"/>
                    <w:r>
                      <w:t>аспидистра</w:t>
                    </w:r>
                    <w:proofErr w:type="spellEnd"/>
                    <w:r>
                      <w:t xml:space="preserve"> маргаритка, флоксы</w:t>
                    </w:r>
                  </w:p>
                </w:txbxContent>
              </v:textbox>
            </v:rect>
            <v:rect id="_x0000_s1142" style="position:absolute;left:6871;top:6985;width:1883;height:838">
              <v:textbox style="mso-next-textbox:#_x0000_s1142">
                <w:txbxContent>
                  <w:p w:rsidR="00953D35" w:rsidRDefault="00953D35" w:rsidP="00953D35">
                    <w:r>
                      <w:t>усы</w:t>
                    </w:r>
                    <w:r w:rsidRPr="00621C23">
                      <w:t xml:space="preserve"> </w:t>
                    </w:r>
                    <w:r>
                      <w:t xml:space="preserve">земляника, лютик, </w:t>
                    </w:r>
                    <w:proofErr w:type="spellStart"/>
                    <w:r>
                      <w:t>хлорофитум</w:t>
                    </w:r>
                    <w:proofErr w:type="spellEnd"/>
                    <w:r>
                      <w:t xml:space="preserve">, камнеломка виктория, </w:t>
                    </w:r>
                    <w:proofErr w:type="spellStart"/>
                    <w:r>
                      <w:t>клуника</w:t>
                    </w:r>
                    <w:proofErr w:type="spellEnd"/>
                    <w:r>
                      <w:t>.</w:t>
                    </w:r>
                  </w:p>
                </w:txbxContent>
              </v:textbox>
            </v:rect>
            <v:rect id="_x0000_s1143" style="position:absolute;left:6871;top:6010;width:1883;height:836">
              <v:textbox style="mso-next-textbox:#_x0000_s1143">
                <w:txbxContent>
                  <w:p w:rsidR="00953D35" w:rsidRDefault="00953D35" w:rsidP="00953D35">
                    <w:r w:rsidRPr="004923BC">
                      <w:rPr>
                        <w:u w:val="single"/>
                      </w:rPr>
                      <w:t>отводки</w:t>
                    </w:r>
                    <w:r w:rsidRPr="00621C23">
                      <w:t xml:space="preserve"> </w:t>
                    </w:r>
                    <w:r>
                      <w:t>жасмин, смородина, крыжовник</w:t>
                    </w:r>
                  </w:p>
                </w:txbxContent>
              </v:textbox>
            </v:rect>
            <v:rect id="_x0000_s1144" style="position:absolute;left:6871;top:5035;width:1883;height:834">
              <v:textbox style="mso-next-textbox:#_x0000_s1144">
                <w:txbxContent>
                  <w:p w:rsidR="00953D35" w:rsidRDefault="00953D35" w:rsidP="00953D35">
                    <w:r>
                      <w:rPr>
                        <w:u w:val="single"/>
                      </w:rPr>
                      <w:t>с</w:t>
                    </w:r>
                    <w:r w:rsidRPr="004923BC">
                      <w:rPr>
                        <w:u w:val="single"/>
                      </w:rPr>
                      <w:t>теблевые черенки</w:t>
                    </w:r>
                    <w:r w:rsidRPr="00621C23">
                      <w:t xml:space="preserve"> </w:t>
                    </w:r>
                    <w:r>
                      <w:t>ива, смородина, бальзамин хризантема</w:t>
                    </w:r>
                  </w:p>
                </w:txbxContent>
              </v:textbox>
            </v:rect>
            <v:line id="_x0000_s1145" style="position:absolute" from="4613,4338" to="4614,8935"/>
            <v:line id="_x0000_s1146" style="position:absolute" from="6871,4199" to="6873,8516"/>
            <v:rect id="_x0000_s1147" style="position:absolute;left:2448;top:3223;width:1882;height:835">
              <v:textbox style="mso-next-textbox:#_x0000_s1147">
                <w:txbxContent>
                  <w:p w:rsidR="00953D35" w:rsidRDefault="00953D35" w:rsidP="00953D35">
                    <w:r w:rsidRPr="004923BC">
                      <w:rPr>
                        <w:u w:val="single"/>
                      </w:rPr>
                      <w:t>корневые отпрыски</w:t>
                    </w:r>
                    <w:r w:rsidRPr="00621C23">
                      <w:t xml:space="preserve"> </w:t>
                    </w:r>
                    <w:r>
                      <w:t>рябина, осина, иван-чай</w:t>
                    </w:r>
                  </w:p>
                </w:txbxContent>
              </v:textbox>
            </v:rect>
            <v:rect id="_x0000_s1148" style="position:absolute;left:2448;top:4338;width:1882;height:834">
              <v:textbox style="mso-next-textbox:#_x0000_s1148">
                <w:txbxContent>
                  <w:p w:rsidR="00953D35" w:rsidRDefault="00953D35" w:rsidP="00953D35">
                    <w:r w:rsidRPr="004923BC">
                      <w:rPr>
                        <w:u w:val="single"/>
                      </w:rPr>
                      <w:t>корневые черенки</w:t>
                    </w:r>
                    <w:r w:rsidRPr="00621C23">
                      <w:t xml:space="preserve"> </w:t>
                    </w:r>
                    <w:r>
                      <w:t xml:space="preserve">одуванчик, шиповник </w:t>
                    </w:r>
                  </w:p>
                </w:txbxContent>
              </v:textbox>
            </v:rect>
            <v:rect id="_x0000_s1149" style="position:absolute;left:9224;top:4059;width:1600;height:835">
              <v:textbox style="mso-next-textbox:#_x0000_s1149">
                <w:txbxContent>
                  <w:p w:rsidR="00953D35" w:rsidRPr="004923BC" w:rsidRDefault="00953D35" w:rsidP="00953D35">
                    <w:pPr>
                      <w:rPr>
                        <w:u w:val="single"/>
                      </w:rPr>
                    </w:pPr>
                    <w:r w:rsidRPr="004923BC">
                      <w:rPr>
                        <w:u w:val="single"/>
                      </w:rPr>
                      <w:t>целым листом</w:t>
                    </w:r>
                  </w:p>
                  <w:p w:rsidR="00953D35" w:rsidRDefault="00953D35" w:rsidP="00953D35">
                    <w:r>
                      <w:t>фиалка, бегония</w:t>
                    </w:r>
                  </w:p>
                </w:txbxContent>
              </v:textbox>
            </v:rect>
            <v:rect id="_x0000_s1150" style="position:absolute;left:9224;top:5313;width:1600;height:835">
              <v:textbox style="mso-next-textbox:#_x0000_s1150">
                <w:txbxContent>
                  <w:p w:rsidR="00953D35" w:rsidRPr="004923BC" w:rsidRDefault="00953D35" w:rsidP="00953D35">
                    <w:pPr>
                      <w:rPr>
                        <w:u w:val="single"/>
                      </w:rPr>
                    </w:pPr>
                    <w:r w:rsidRPr="004923BC">
                      <w:rPr>
                        <w:u w:val="single"/>
                      </w:rPr>
                      <w:t>частью листа</w:t>
                    </w:r>
                  </w:p>
                  <w:p w:rsidR="00953D35" w:rsidRDefault="00953D35" w:rsidP="00953D35">
                    <w:proofErr w:type="spellStart"/>
                    <w:r>
                      <w:t>сансевьера</w:t>
                    </w:r>
                    <w:proofErr w:type="spellEnd"/>
                    <w:r>
                      <w:t>,</w:t>
                    </w:r>
                  </w:p>
                  <w:p w:rsidR="00953D35" w:rsidRDefault="00953D35" w:rsidP="00953D35">
                    <w:r>
                      <w:t>бегония</w:t>
                    </w:r>
                  </w:p>
                </w:txbxContent>
              </v:textbox>
            </v:rect>
            <v:line id="_x0000_s1151" style="position:absolute" from="9224,3363" to="9225,6148"/>
            <v:rect id="_x0000_s1152" style="position:absolute;left:4613;top:7124;width:1788;height:838">
              <v:textbox style="mso-next-textbox:#_x0000_s1152">
                <w:txbxContent>
                  <w:p w:rsidR="00953D35" w:rsidRDefault="00953D35" w:rsidP="00953D35">
                    <w:r w:rsidRPr="004923BC">
                      <w:rPr>
                        <w:u w:val="single"/>
                      </w:rPr>
                      <w:t xml:space="preserve">луковица </w:t>
                    </w:r>
                    <w:r>
                      <w:t>пролеска, тюльпан, лук нарцисс.</w:t>
                    </w:r>
                  </w:p>
                </w:txbxContent>
              </v:textbox>
            </v:rect>
            <v:rect id="_x0000_s1153" style="position:absolute;left:4613;top:8100;width:1882;height:836">
              <v:textbox style="mso-next-textbox:#_x0000_s1153">
                <w:txbxContent>
                  <w:p w:rsidR="00953D35" w:rsidRPr="004923BC" w:rsidRDefault="00953D35" w:rsidP="00953D35">
                    <w:pPr>
                      <w:rPr>
                        <w:u w:val="single"/>
                      </w:rPr>
                    </w:pPr>
                    <w:r w:rsidRPr="004923BC">
                      <w:rPr>
                        <w:u w:val="single"/>
                      </w:rPr>
                      <w:t>клубнелуковица</w:t>
                    </w:r>
                  </w:p>
                  <w:p w:rsidR="00953D35" w:rsidRDefault="00953D35" w:rsidP="00953D35">
                    <w:r>
                      <w:t>гладиолус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  <w:r w:rsidRPr="000C6ECA">
        <w:rPr>
          <w:b/>
          <w:sz w:val="22"/>
          <w:szCs w:val="22"/>
        </w:rPr>
        <w:t>Инструктивная карточка №3 к практической работе</w: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  <w:r w:rsidRPr="000C6ECA">
        <w:rPr>
          <w:b/>
          <w:sz w:val="22"/>
          <w:szCs w:val="22"/>
        </w:rPr>
        <w:t>«Размножение комнатных растений черенком»</w: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0C6ECA">
        <w:rPr>
          <w:sz w:val="22"/>
          <w:szCs w:val="22"/>
        </w:rPr>
        <w:t>1.Срежьте с маточного растения герани побег длиной 10-</w:t>
      </w:r>
      <w:smartTag w:uri="urn:schemas-microsoft-com:office:smarttags" w:element="metricconverter">
        <w:smartTagPr>
          <w:attr w:name="ProductID" w:val="12 см"/>
        </w:smartTagPr>
        <w:r w:rsidRPr="000C6ECA">
          <w:rPr>
            <w:sz w:val="22"/>
            <w:szCs w:val="22"/>
          </w:rPr>
          <w:t>12 см</w:t>
        </w:r>
      </w:smartTag>
      <w:r w:rsidRPr="000C6ECA">
        <w:rPr>
          <w:sz w:val="22"/>
          <w:szCs w:val="22"/>
        </w:rPr>
        <w:t xml:space="preserve">  с 3-4 листами.</w: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0C6ECA">
        <w:rPr>
          <w:sz w:val="22"/>
          <w:szCs w:val="22"/>
        </w:rPr>
        <w:t>2.Полейте почву в горшке для укоренения.</w: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0C6ECA">
        <w:rPr>
          <w:sz w:val="22"/>
          <w:szCs w:val="22"/>
        </w:rPr>
        <w:t>3. Если листья крупные укоротите их на 1/3 часть, если мелкие укорачивать листья не нужно</w: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0C6ECA">
        <w:rPr>
          <w:sz w:val="22"/>
          <w:szCs w:val="22"/>
        </w:rPr>
        <w:t>4. В почве при помощи шпателя сделайте небольшое углубление.</w: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0C6ECA">
        <w:rPr>
          <w:sz w:val="22"/>
          <w:szCs w:val="22"/>
        </w:rPr>
        <w:t>5.Поставьте  побег в углубление, присыпьте почву и утрамбуйте её вокруг листа.</w:t>
      </w:r>
    </w:p>
    <w:p w:rsidR="00953D35" w:rsidRPr="000C6ECA" w:rsidRDefault="00953D35" w:rsidP="00953D35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0C6ECA">
        <w:rPr>
          <w:sz w:val="22"/>
          <w:szCs w:val="22"/>
        </w:rPr>
        <w:t>6.Накройте лист одноразовым стаканчиком</w:t>
      </w:r>
    </w:p>
    <w:p w:rsidR="00953D35" w:rsidRPr="000C6ECA" w:rsidRDefault="00953D35" w:rsidP="00953D35">
      <w:pPr>
        <w:rPr>
          <w:rFonts w:ascii="Times New Roman" w:hAnsi="Times New Roman"/>
        </w:rPr>
      </w:pPr>
    </w:p>
    <w:p w:rsidR="00F6750B" w:rsidRPr="000C6ECA" w:rsidRDefault="006D5A1E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b/>
          <w:bCs/>
          <w:color w:val="333333"/>
          <w:sz w:val="22"/>
          <w:szCs w:val="22"/>
          <w:shd w:val="clear" w:color="auto" w:fill="FFFFFF"/>
        </w:rPr>
        <w:t xml:space="preserve">Тесты </w:t>
      </w:r>
      <w:proofErr w:type="gramStart"/>
      <w:r w:rsidRPr="000C6ECA">
        <w:rPr>
          <w:b/>
          <w:bCs/>
          <w:color w:val="333333"/>
          <w:sz w:val="22"/>
          <w:szCs w:val="22"/>
          <w:shd w:val="clear" w:color="auto" w:fill="FFFFFF"/>
        </w:rPr>
        <w:t>для</w:t>
      </w:r>
      <w:proofErr w:type="gramEnd"/>
      <w:r w:rsidRPr="000C6ECA">
        <w:rPr>
          <w:b/>
          <w:bCs/>
          <w:color w:val="333333"/>
          <w:sz w:val="22"/>
          <w:szCs w:val="22"/>
          <w:shd w:val="clear" w:color="auto" w:fill="FFFFFF"/>
        </w:rPr>
        <w:t xml:space="preserve"> з</w:t>
      </w:r>
      <w:r w:rsidR="00F6750B" w:rsidRPr="000C6ECA">
        <w:rPr>
          <w:b/>
          <w:bCs/>
          <w:color w:val="333333"/>
          <w:sz w:val="22"/>
          <w:szCs w:val="22"/>
          <w:shd w:val="clear" w:color="auto" w:fill="FFFFFF"/>
        </w:rPr>
        <w:t xml:space="preserve">акрепление </w:t>
      </w:r>
    </w:p>
    <w:p w:rsidR="00F6750B" w:rsidRPr="000C6ECA" w:rsidRDefault="00F6750B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>1.Ползучие побеги, служащие для вегетативного размножения растений это:</w:t>
      </w: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>А) усы; Б) корневище; В) клубень; Г) луковица.</w:t>
      </w: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>2. Подземный, реже надземный побег с очень коротким уплощенным стеблем (донцем) и чешуевидными мясистыми, сочными листьями это:</w:t>
      </w: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>А) корневище; Б) луковица; В) клубень; Г) привой.</w:t>
      </w: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>3.Часть побега приживляемую к другому растению того же или близкого вида называют:</w:t>
      </w: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>А) подвоем; Б) привоем; В) клубнем; Г) стеблем.</w:t>
      </w: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 xml:space="preserve">4.Способ </w:t>
      </w:r>
      <w:proofErr w:type="gramStart"/>
      <w:r w:rsidRPr="000C6ECA">
        <w:rPr>
          <w:color w:val="333333"/>
          <w:sz w:val="22"/>
          <w:szCs w:val="22"/>
        </w:rPr>
        <w:t>вегетативного размножения, изображенного на рисунке называется</w:t>
      </w:r>
      <w:proofErr w:type="gramEnd"/>
      <w:r w:rsidRPr="000C6ECA">
        <w:rPr>
          <w:color w:val="333333"/>
          <w:sz w:val="22"/>
          <w:szCs w:val="22"/>
        </w:rPr>
        <w:t>:</w:t>
      </w:r>
    </w:p>
    <w:p w:rsidR="00953D35" w:rsidRPr="000C6ECA" w:rsidRDefault="00953D35" w:rsidP="00953D35">
      <w:pPr>
        <w:pStyle w:val="a3"/>
        <w:shd w:val="clear" w:color="auto" w:fill="FFFFFF"/>
        <w:spacing w:before="0" w:beforeAutospacing="0" w:after="160" w:afterAutospacing="0"/>
        <w:rPr>
          <w:color w:val="333333"/>
          <w:sz w:val="22"/>
          <w:szCs w:val="22"/>
        </w:rPr>
      </w:pPr>
      <w:r w:rsidRPr="000C6ECA">
        <w:rPr>
          <w:color w:val="333333"/>
          <w:sz w:val="22"/>
          <w:szCs w:val="22"/>
        </w:rPr>
        <w:t>А) прививка; Б) корневые отпрыски; В) корнеплоды; Г) клубни.</w:t>
      </w:r>
    </w:p>
    <w:p w:rsidR="006D5A1E" w:rsidRPr="000C6ECA" w:rsidRDefault="006D5A1E" w:rsidP="006D5A1E">
      <w:pPr>
        <w:jc w:val="both"/>
        <w:rPr>
          <w:rFonts w:ascii="Times New Roman" w:hAnsi="Times New Roman"/>
        </w:rPr>
      </w:pPr>
      <w:r w:rsidRPr="000C6ECA">
        <w:rPr>
          <w:rFonts w:ascii="Times New Roman" w:hAnsi="Times New Roman"/>
        </w:rPr>
        <w:t xml:space="preserve">ответы теста прислать мне на электронную почту </w:t>
      </w:r>
      <w:hyperlink r:id="rId4" w:history="1">
        <w:r w:rsidRPr="000C6ECA">
          <w:rPr>
            <w:rStyle w:val="a4"/>
            <w:rFonts w:ascii="Times New Roman" w:hAnsi="Times New Roman"/>
          </w:rPr>
          <w:t>1822000235@</w:t>
        </w:r>
        <w:proofErr w:type="spellStart"/>
        <w:r w:rsidRPr="000C6ECA">
          <w:rPr>
            <w:rStyle w:val="a4"/>
            <w:rFonts w:ascii="Times New Roman" w:hAnsi="Times New Roman"/>
            <w:lang w:val="en-US"/>
          </w:rPr>
          <w:t>edu</w:t>
        </w:r>
        <w:proofErr w:type="spellEnd"/>
        <w:r w:rsidRPr="000C6ECA">
          <w:rPr>
            <w:rStyle w:val="a4"/>
            <w:rFonts w:ascii="Times New Roman" w:hAnsi="Times New Roman"/>
          </w:rPr>
          <w:t>.</w:t>
        </w:r>
        <w:proofErr w:type="spellStart"/>
        <w:r w:rsidRPr="000C6ECA">
          <w:rPr>
            <w:rStyle w:val="a4"/>
            <w:rFonts w:ascii="Times New Roman" w:hAnsi="Times New Roman"/>
            <w:lang w:val="en-US"/>
          </w:rPr>
          <w:t>tatar</w:t>
        </w:r>
        <w:proofErr w:type="spellEnd"/>
        <w:r w:rsidRPr="000C6ECA">
          <w:rPr>
            <w:rStyle w:val="a4"/>
            <w:rFonts w:ascii="Times New Roman" w:hAnsi="Times New Roman"/>
          </w:rPr>
          <w:t>.</w:t>
        </w:r>
        <w:proofErr w:type="spellStart"/>
        <w:r w:rsidRPr="000C6ECA">
          <w:rPr>
            <w:rStyle w:val="a4"/>
            <w:rFonts w:ascii="Times New Roman" w:hAnsi="Times New Roman"/>
            <w:lang w:val="en-US"/>
          </w:rPr>
          <w:t>ru</w:t>
        </w:r>
        <w:proofErr w:type="spellEnd"/>
      </w:hyperlink>
      <w:r w:rsidRPr="000C6ECA">
        <w:rPr>
          <w:rFonts w:ascii="Times New Roman" w:hAnsi="Times New Roman"/>
        </w:rPr>
        <w:t xml:space="preserve"> или на </w:t>
      </w:r>
      <w:proofErr w:type="spellStart"/>
      <w:r w:rsidRPr="000C6ECA">
        <w:rPr>
          <w:rFonts w:ascii="Times New Roman" w:hAnsi="Times New Roman"/>
        </w:rPr>
        <w:t>ватсап</w:t>
      </w:r>
      <w:proofErr w:type="spellEnd"/>
      <w:r w:rsidRPr="000C6ECA">
        <w:rPr>
          <w:rFonts w:ascii="Times New Roman" w:hAnsi="Times New Roman"/>
        </w:rPr>
        <w:t>.</w:t>
      </w:r>
    </w:p>
    <w:p w:rsidR="00953D35" w:rsidRPr="000C6ECA" w:rsidRDefault="00953D35" w:rsidP="00953D35">
      <w:pPr>
        <w:rPr>
          <w:rFonts w:ascii="Times New Roman" w:hAnsi="Times New Roman"/>
        </w:rPr>
      </w:pPr>
    </w:p>
    <w:sectPr w:rsidR="00953D35" w:rsidRPr="000C6ECA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53D35"/>
    <w:rsid w:val="000A1A6E"/>
    <w:rsid w:val="000C6ECA"/>
    <w:rsid w:val="00156E69"/>
    <w:rsid w:val="001733EF"/>
    <w:rsid w:val="002D02A2"/>
    <w:rsid w:val="0033780F"/>
    <w:rsid w:val="006D5A1E"/>
    <w:rsid w:val="00913F80"/>
    <w:rsid w:val="00953D35"/>
    <w:rsid w:val="00A01679"/>
    <w:rsid w:val="00F6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5"/>
    <w:rPr>
      <w:rFonts w:ascii="Calibri" w:eastAsia="Times New Roman" w:hAnsi="Calibri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3D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D5A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82200023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5</cp:revision>
  <dcterms:created xsi:type="dcterms:W3CDTF">2020-04-03T18:45:00Z</dcterms:created>
  <dcterms:modified xsi:type="dcterms:W3CDTF">2020-04-07T15:17:00Z</dcterms:modified>
</cp:coreProperties>
</file>